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D1" w:rsidRDefault="00BF6A6E">
      <w:pPr>
        <w:rPr>
          <w:noProof/>
          <w:lang w:eastAsia="ru-RU"/>
        </w:rPr>
      </w:pPr>
      <w:r>
        <w:rPr>
          <w:noProof/>
          <w:lang w:eastAsia="ru-RU"/>
        </w:rPr>
        <w:t>Информация по проведенным контролирующими органами проверкам в Комитете по охране объектов культурного наследия области за 201</w:t>
      </w:r>
      <w:r w:rsidR="00DB7A8D">
        <w:rPr>
          <w:noProof/>
          <w:lang w:eastAsia="ru-RU"/>
        </w:rPr>
        <w:t>8</w:t>
      </w:r>
      <w:r>
        <w:rPr>
          <w:noProof/>
          <w:lang w:eastAsia="ru-RU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3184"/>
        <w:gridCol w:w="3184"/>
        <w:gridCol w:w="3184"/>
        <w:gridCol w:w="4340"/>
      </w:tblGrid>
      <w:tr w:rsidR="00BF6A6E" w:rsidTr="0054470A">
        <w:tc>
          <w:tcPr>
            <w:tcW w:w="817" w:type="dxa"/>
          </w:tcPr>
          <w:p w:rsidR="00BF6A6E" w:rsidRDefault="00BF6A6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84" w:type="dxa"/>
          </w:tcPr>
          <w:p w:rsidR="00BF6A6E" w:rsidRDefault="00BF6A6E">
            <w:r>
              <w:t>Наименование контролирующего органа</w:t>
            </w:r>
          </w:p>
        </w:tc>
        <w:tc>
          <w:tcPr>
            <w:tcW w:w="3184" w:type="dxa"/>
          </w:tcPr>
          <w:p w:rsidR="00BF6A6E" w:rsidRDefault="00BF6A6E" w:rsidP="0059709E">
            <w:r>
              <w:t>Тема проверки</w:t>
            </w:r>
          </w:p>
        </w:tc>
        <w:tc>
          <w:tcPr>
            <w:tcW w:w="3184" w:type="dxa"/>
          </w:tcPr>
          <w:p w:rsidR="00BF6A6E" w:rsidRDefault="00BF6A6E" w:rsidP="0059709E">
            <w:r>
              <w:t>Сроки проведения проверки</w:t>
            </w:r>
          </w:p>
        </w:tc>
        <w:tc>
          <w:tcPr>
            <w:tcW w:w="4340" w:type="dxa"/>
          </w:tcPr>
          <w:p w:rsidR="00BF6A6E" w:rsidRDefault="00BF6A6E">
            <w:r>
              <w:t>Результаты проверки</w:t>
            </w:r>
          </w:p>
        </w:tc>
      </w:tr>
      <w:tr w:rsidR="00DB7A8D" w:rsidTr="0054470A">
        <w:tc>
          <w:tcPr>
            <w:tcW w:w="817" w:type="dxa"/>
          </w:tcPr>
          <w:p w:rsidR="00DB7A8D" w:rsidRDefault="00DB7A8D">
            <w:r>
              <w:t>1</w:t>
            </w:r>
          </w:p>
        </w:tc>
        <w:tc>
          <w:tcPr>
            <w:tcW w:w="3184" w:type="dxa"/>
          </w:tcPr>
          <w:p w:rsidR="00DB7A8D" w:rsidRDefault="00DB7A8D" w:rsidP="00DB7A8D">
            <w:r w:rsidRPr="004353B3">
              <w:rPr>
                <w:rFonts w:eastAsia="Arial"/>
                <w:color w:val="000000"/>
              </w:rPr>
              <w:t>Контрольно-счетная палата</w:t>
            </w:r>
            <w:r>
              <w:rPr>
                <w:rFonts w:eastAsia="Arial"/>
                <w:color w:val="000000"/>
              </w:rPr>
              <w:t xml:space="preserve"> города Вологды</w:t>
            </w:r>
          </w:p>
        </w:tc>
        <w:tc>
          <w:tcPr>
            <w:tcW w:w="3184" w:type="dxa"/>
          </w:tcPr>
          <w:p w:rsidR="00DB7A8D" w:rsidRDefault="00DB7A8D" w:rsidP="0059709E">
            <w:r>
              <w:t xml:space="preserve">проверка бюджетной </w:t>
            </w:r>
            <w:proofErr w:type="gramStart"/>
            <w:r>
              <w:t>отчетности главных администраторов средств бюджета города Вологды</w:t>
            </w:r>
            <w:proofErr w:type="gramEnd"/>
            <w:r>
              <w:t xml:space="preserve"> за 2017 год</w:t>
            </w:r>
          </w:p>
        </w:tc>
        <w:tc>
          <w:tcPr>
            <w:tcW w:w="3184" w:type="dxa"/>
          </w:tcPr>
          <w:p w:rsidR="00DB7A8D" w:rsidRDefault="00DB7A8D" w:rsidP="0059709E">
            <w:r>
              <w:t>Март 2018 года</w:t>
            </w:r>
          </w:p>
        </w:tc>
        <w:tc>
          <w:tcPr>
            <w:tcW w:w="4340" w:type="dxa"/>
          </w:tcPr>
          <w:p w:rsidR="00DB7A8D" w:rsidRDefault="004B73F2">
            <w:r>
              <w:t>По итогам проверки нарушений не выявлено.</w:t>
            </w:r>
          </w:p>
        </w:tc>
      </w:tr>
      <w:tr w:rsidR="00BF6A6E" w:rsidTr="0054470A">
        <w:tc>
          <w:tcPr>
            <w:tcW w:w="817" w:type="dxa"/>
          </w:tcPr>
          <w:p w:rsidR="00BF6A6E" w:rsidRDefault="00DB7A8D">
            <w:r>
              <w:t>2</w:t>
            </w:r>
          </w:p>
        </w:tc>
        <w:tc>
          <w:tcPr>
            <w:tcW w:w="3184" w:type="dxa"/>
          </w:tcPr>
          <w:p w:rsidR="00BF6A6E" w:rsidRDefault="0054470A">
            <w:r w:rsidRPr="004353B3">
              <w:rPr>
                <w:rFonts w:eastAsia="Arial"/>
                <w:color w:val="000000"/>
              </w:rPr>
              <w:t>Контрольно-счетная палата</w:t>
            </w:r>
            <w:r>
              <w:rPr>
                <w:rFonts w:eastAsia="Arial"/>
                <w:color w:val="000000"/>
              </w:rPr>
              <w:t xml:space="preserve"> области</w:t>
            </w:r>
          </w:p>
        </w:tc>
        <w:tc>
          <w:tcPr>
            <w:tcW w:w="3184" w:type="dxa"/>
          </w:tcPr>
          <w:p w:rsidR="00BF6A6E" w:rsidRDefault="004B73F2" w:rsidP="004B73F2">
            <w:r>
              <w:rPr>
                <w:rFonts w:eastAsia="Arial"/>
                <w:color w:val="000000"/>
              </w:rPr>
              <w:t>п</w:t>
            </w:r>
            <w:r w:rsidR="0054470A" w:rsidRPr="004353B3">
              <w:rPr>
                <w:rFonts w:eastAsia="Arial"/>
                <w:color w:val="000000"/>
              </w:rPr>
              <w:t>роверка бюджетной отчетности</w:t>
            </w:r>
            <w:r>
              <w:rPr>
                <w:rFonts w:eastAsia="Arial"/>
                <w:color w:val="000000"/>
              </w:rPr>
              <w:t xml:space="preserve"> главного администратора бюджетных средств </w:t>
            </w:r>
            <w:r w:rsidR="0054470A" w:rsidRPr="004353B3">
              <w:rPr>
                <w:rFonts w:eastAsia="Arial"/>
                <w:color w:val="000000"/>
              </w:rPr>
              <w:t xml:space="preserve"> за 201</w:t>
            </w:r>
            <w:r w:rsidR="00DB7A8D">
              <w:rPr>
                <w:rFonts w:eastAsia="Arial"/>
                <w:color w:val="000000"/>
              </w:rPr>
              <w:t>7</w:t>
            </w:r>
            <w:r w:rsidR="0054470A" w:rsidRPr="004353B3">
              <w:rPr>
                <w:rFonts w:eastAsia="Arial"/>
                <w:color w:val="000000"/>
              </w:rPr>
              <w:t xml:space="preserve"> год</w:t>
            </w:r>
          </w:p>
        </w:tc>
        <w:tc>
          <w:tcPr>
            <w:tcW w:w="3184" w:type="dxa"/>
          </w:tcPr>
          <w:p w:rsidR="00BF6A6E" w:rsidRDefault="0054470A" w:rsidP="00DB7A8D">
            <w:r>
              <w:t>Апрель 201</w:t>
            </w:r>
            <w:r w:rsidR="00DB7A8D">
              <w:t>8</w:t>
            </w:r>
            <w:r>
              <w:t xml:space="preserve"> года</w:t>
            </w:r>
          </w:p>
        </w:tc>
        <w:tc>
          <w:tcPr>
            <w:tcW w:w="4340" w:type="dxa"/>
          </w:tcPr>
          <w:p w:rsidR="00BF6A6E" w:rsidRDefault="0054470A" w:rsidP="00DB7A8D">
            <w:r>
              <w:t xml:space="preserve">По итогам проверки </w:t>
            </w:r>
            <w:r w:rsidR="00DB7A8D">
              <w:t>имеется</w:t>
            </w:r>
            <w:r>
              <w:t xml:space="preserve"> </w:t>
            </w:r>
            <w:r w:rsidR="00DB7A8D">
              <w:t>одно замечание</w:t>
            </w:r>
            <w:r>
              <w:t>. Комитетом представлены соответствующие пояснения</w:t>
            </w:r>
            <w:r w:rsidR="00DB7A8D">
              <w:t>.</w:t>
            </w:r>
          </w:p>
        </w:tc>
      </w:tr>
      <w:tr w:rsidR="00DB7A8D" w:rsidTr="0054470A">
        <w:tc>
          <w:tcPr>
            <w:tcW w:w="817" w:type="dxa"/>
          </w:tcPr>
          <w:p w:rsidR="00DB7A8D" w:rsidRDefault="001770F4">
            <w:r>
              <w:t>3</w:t>
            </w:r>
          </w:p>
        </w:tc>
        <w:tc>
          <w:tcPr>
            <w:tcW w:w="3184" w:type="dxa"/>
          </w:tcPr>
          <w:p w:rsidR="00DB7A8D" w:rsidRPr="004353B3" w:rsidRDefault="001770F4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Контрольно – ревизионное управление Департамента финансов области</w:t>
            </w:r>
          </w:p>
        </w:tc>
        <w:tc>
          <w:tcPr>
            <w:tcW w:w="3184" w:type="dxa"/>
          </w:tcPr>
          <w:p w:rsidR="00DB7A8D" w:rsidRPr="004353B3" w:rsidRDefault="004B73F2" w:rsidP="004B73F2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Проверка использования средств областного бюджета за 2016–2017 годы</w:t>
            </w:r>
          </w:p>
        </w:tc>
        <w:tc>
          <w:tcPr>
            <w:tcW w:w="3184" w:type="dxa"/>
          </w:tcPr>
          <w:p w:rsidR="00DB7A8D" w:rsidRDefault="001770F4">
            <w:r>
              <w:t>01.03.2018 – 06.04.2018</w:t>
            </w:r>
          </w:p>
        </w:tc>
        <w:tc>
          <w:tcPr>
            <w:tcW w:w="4340" w:type="dxa"/>
          </w:tcPr>
          <w:p w:rsidR="00DB7A8D" w:rsidRDefault="001770F4" w:rsidP="001770F4">
            <w:r>
              <w:t>По итогам проверки выявлено 3 нарушения. Комитетом представлены соответствующие пояснения по указанным нарушениям.</w:t>
            </w:r>
          </w:p>
        </w:tc>
      </w:tr>
    </w:tbl>
    <w:p w:rsidR="00BF6A6E" w:rsidRDefault="00BF6A6E"/>
    <w:sectPr w:rsidR="00BF6A6E" w:rsidSect="008E60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02F"/>
    <w:rsid w:val="001770F4"/>
    <w:rsid w:val="002A22D7"/>
    <w:rsid w:val="004B73F2"/>
    <w:rsid w:val="0054470A"/>
    <w:rsid w:val="005B75D1"/>
    <w:rsid w:val="008E602F"/>
    <w:rsid w:val="00BF6A6E"/>
    <w:rsid w:val="00C33256"/>
    <w:rsid w:val="00DB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Korotaeva.EV</dc:creator>
  <cp:keywords/>
  <dc:description/>
  <cp:lastModifiedBy>Korotaeva.EV</cp:lastModifiedBy>
  <cp:revision>4</cp:revision>
  <cp:lastPrinted>2018-05-18T04:51:00Z</cp:lastPrinted>
  <dcterms:created xsi:type="dcterms:W3CDTF">2018-05-18T04:46:00Z</dcterms:created>
  <dcterms:modified xsi:type="dcterms:W3CDTF">2018-05-18T06:59:00Z</dcterms:modified>
</cp:coreProperties>
</file>